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25" w:rsidRPr="009C24BC" w:rsidRDefault="008D1725" w:rsidP="009C24BC">
      <w:pPr>
        <w:shd w:val="clear" w:color="auto" w:fill="FFFFFF"/>
        <w:spacing w:after="90" w:line="360" w:lineRule="auto"/>
        <w:rPr>
          <w:rFonts w:ascii="Ubuntu" w:eastAsia="Times New Roman" w:hAnsi="Ubuntu" w:cs="Helvetica"/>
          <w:b/>
          <w:color w:val="1D2129"/>
          <w:lang w:val="uk-UA" w:eastAsia="uk-UA"/>
        </w:rPr>
      </w:pPr>
      <w:proofErr w:type="spellStart"/>
      <w:r w:rsidRPr="009C24BC">
        <w:rPr>
          <w:rFonts w:ascii="Ubuntu" w:eastAsia="Times New Roman" w:hAnsi="Ubuntu" w:cs="Helvetica"/>
          <w:b/>
          <w:color w:val="1D2129"/>
          <w:lang w:val="uk-UA" w:eastAsia="uk-UA"/>
        </w:rPr>
        <w:t>Безвіз</w:t>
      </w:r>
      <w:proofErr w:type="spellEnd"/>
      <w:r w:rsidRPr="009C24BC">
        <w:rPr>
          <w:rFonts w:ascii="Ubuntu" w:eastAsia="Times New Roman" w:hAnsi="Ubuntu" w:cs="Helvetica"/>
          <w:b/>
          <w:color w:val="1D2129"/>
          <w:lang w:val="uk-UA" w:eastAsia="uk-UA"/>
        </w:rPr>
        <w:t xml:space="preserve"> або візовий режим вибір індивідуальний.</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 xml:space="preserve">Особистий простір – це місце, захищене кордонами: поштова скринька у </w:t>
      </w:r>
      <w:proofErr w:type="spellStart"/>
      <w:r w:rsidRPr="009C24BC">
        <w:rPr>
          <w:rFonts w:ascii="Ubuntu" w:eastAsia="Times New Roman" w:hAnsi="Ubuntu" w:cs="Helvetica"/>
          <w:color w:val="1D2129"/>
          <w:lang w:val="uk-UA" w:eastAsia="uk-UA"/>
        </w:rPr>
        <w:t>соцмережах</w:t>
      </w:r>
      <w:proofErr w:type="spellEnd"/>
      <w:r w:rsidRPr="009C24BC">
        <w:rPr>
          <w:rFonts w:ascii="Ubuntu" w:eastAsia="Times New Roman" w:hAnsi="Ubuntu" w:cs="Helvetica"/>
          <w:color w:val="1D2129"/>
          <w:lang w:val="uk-UA" w:eastAsia="uk-UA"/>
        </w:rPr>
        <w:t xml:space="preserve">, яку не читають; кімната, у яку входять, коли запрошують; сумка, у яку не заглядають; щоденник, який не беруть без дозволу. Кожна країна має свою територію і захищає її, як доцільніше для неї, і </w:t>
      </w:r>
      <w:proofErr w:type="spellStart"/>
      <w:r w:rsidRPr="009C24BC">
        <w:rPr>
          <w:rFonts w:ascii="Ubuntu" w:eastAsia="Times New Roman" w:hAnsi="Ubuntu" w:cs="Helvetica"/>
          <w:color w:val="1D2129"/>
          <w:lang w:val="uk-UA" w:eastAsia="uk-UA"/>
        </w:rPr>
        <w:t>безвіз</w:t>
      </w:r>
      <w:proofErr w:type="spellEnd"/>
      <w:r w:rsidRPr="009C24BC">
        <w:rPr>
          <w:rFonts w:ascii="Ubuntu" w:eastAsia="Times New Roman" w:hAnsi="Ubuntu" w:cs="Helvetica"/>
          <w:color w:val="1D2129"/>
          <w:lang w:val="uk-UA" w:eastAsia="uk-UA"/>
        </w:rPr>
        <w:t xml:space="preserve"> це не відсутність кордонів, це їх гнучкість - щоб потрапити на територію ЄС українцям з біометричними паспортами, необхідно мати підтвердження мети поїздки, місця проживання, наявність фінансових коштів, намір повернутися до місця постійного проживання, медичне страхування. Ірландія чи Велика Британія візи не скасовують і мають не такі гнучкі кордони, США можуть відмовити у в’їзді без пояснення причин. За порушення кордонів, за дії не у межах законодавства - депортація на певний або </w:t>
      </w:r>
      <w:proofErr w:type="spellStart"/>
      <w:r w:rsidRPr="009C24BC">
        <w:rPr>
          <w:rFonts w:ascii="Ubuntu" w:eastAsia="Times New Roman" w:hAnsi="Ubuntu" w:cs="Helvetica"/>
          <w:color w:val="1D2129"/>
          <w:lang w:val="uk-UA" w:eastAsia="uk-UA"/>
        </w:rPr>
        <w:t>пожиттєвий</w:t>
      </w:r>
      <w:proofErr w:type="spellEnd"/>
      <w:r w:rsidRPr="009C24BC">
        <w:rPr>
          <w:rFonts w:ascii="Ubuntu" w:eastAsia="Times New Roman" w:hAnsi="Ubuntu" w:cs="Helvetica"/>
          <w:color w:val="1D2129"/>
          <w:lang w:val="uk-UA" w:eastAsia="uk-UA"/>
        </w:rPr>
        <w:t xml:space="preserve"> термін. У випадку агресивного нападу – країна захищатиметься. Кордони, їх гнучкість вибір особистий, але мати їх необхідно. Це гарний приклад, як людині встановлювати кордони, бо кожен має піклуватися про психологічні, фізичні, духовні межі. По-перше, щоб перейти кордони, потрібно попросити дозволу, по-друге, за стійкість власних меж відповідаю саме «Я»; по-третє - межі повинні бути прозорими і зрозумілими іншим, якщо відбуваються зміни, про це потрібно говорити, бо велика ймовірність, що їх будуть порушувати.</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Замислитись над вмінням будувати кордони важливо, якщо ви:</w:t>
      </w:r>
      <w:r w:rsidRPr="009C24BC">
        <w:rPr>
          <w:rFonts w:ascii="Ubuntu" w:eastAsia="Times New Roman" w:hAnsi="Ubuntu" w:cs="Helvetica"/>
          <w:color w:val="1D2129"/>
          <w:lang w:val="uk-UA" w:eastAsia="uk-UA"/>
        </w:rPr>
        <w:br/>
        <w:t>- дозволяєте себе ображати, не відстоюєте себе;</w:t>
      </w:r>
      <w:r w:rsidRPr="009C24BC">
        <w:rPr>
          <w:rFonts w:ascii="Ubuntu" w:eastAsia="Times New Roman" w:hAnsi="Ubuntu" w:cs="Helvetica"/>
          <w:color w:val="1D2129"/>
          <w:lang w:val="uk-UA" w:eastAsia="uk-UA"/>
        </w:rPr>
        <w:br/>
        <w:t>- почуваєтеся жертвою обставин і життя;</w:t>
      </w:r>
      <w:r w:rsidRPr="009C24BC">
        <w:rPr>
          <w:rFonts w:ascii="Ubuntu" w:eastAsia="Times New Roman" w:hAnsi="Ubuntu" w:cs="Helvetica"/>
          <w:color w:val="1D2129"/>
          <w:lang w:val="uk-UA" w:eastAsia="uk-UA"/>
        </w:rPr>
        <w:br/>
        <w:t>- віддаєте забагато свого особистого часу іншим;</w:t>
      </w:r>
      <w:r w:rsidRPr="009C24BC">
        <w:rPr>
          <w:rFonts w:ascii="Ubuntu" w:eastAsia="Times New Roman" w:hAnsi="Ubuntu" w:cs="Helvetica"/>
          <w:color w:val="1D2129"/>
          <w:lang w:val="uk-UA" w:eastAsia="uk-UA"/>
        </w:rPr>
        <w:br/>
        <w:t>- намагаєтеся бути хорошим, щоб цінували і поважали, бо просто так ви цього не вартуєте;</w:t>
      </w:r>
      <w:r w:rsidRPr="009C24BC">
        <w:rPr>
          <w:rFonts w:ascii="Ubuntu" w:eastAsia="Times New Roman" w:hAnsi="Ubuntu" w:cs="Helvetica"/>
          <w:color w:val="1D2129"/>
          <w:lang w:val="uk-UA" w:eastAsia="uk-UA"/>
        </w:rPr>
        <w:br/>
        <w:t>- через провину намагаєтесь рятувати і робити усіх щасливими;</w:t>
      </w:r>
      <w:r w:rsidRPr="009C24BC">
        <w:rPr>
          <w:rFonts w:ascii="Ubuntu" w:eastAsia="Times New Roman" w:hAnsi="Ubuntu" w:cs="Helvetica"/>
          <w:color w:val="1D2129"/>
          <w:lang w:val="uk-UA" w:eastAsia="uk-UA"/>
        </w:rPr>
        <w:br/>
        <w:t>- дозволяєте контролювати ваше життя іншим;</w:t>
      </w:r>
      <w:r w:rsidRPr="009C24BC">
        <w:rPr>
          <w:rFonts w:ascii="Ubuntu" w:eastAsia="Times New Roman" w:hAnsi="Ubuntu" w:cs="Helvetica"/>
          <w:color w:val="1D2129"/>
          <w:lang w:val="uk-UA" w:eastAsia="uk-UA"/>
        </w:rPr>
        <w:br/>
        <w:t>- боїтеся того, що про вас думають люди;</w:t>
      </w:r>
      <w:r w:rsidRPr="009C24BC">
        <w:rPr>
          <w:rFonts w:ascii="Ubuntu" w:eastAsia="Times New Roman" w:hAnsi="Ubuntu" w:cs="Helvetica"/>
          <w:color w:val="1D2129"/>
          <w:lang w:val="uk-UA" w:eastAsia="uk-UA"/>
        </w:rPr>
        <w:br/>
        <w:t>- дозволяєте торкатися себе, навіть тоді, коли це некомфортно.</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 xml:space="preserve">Людям зі слабкими кордонами притаманна надмірна відкритість, вони забагато розповідають про себе, не можуть говорити “ні”, сфокусовані на проблемах інших, мають внутрішню потребу когось рятувати, залежать від чужої думки, підкорюються. Прийняття рішень примушують ставити на перше місце інтереси інших людей, а турботу про себе вважають проявом егоїзму. Насильство і неповагу до себе сприймають як норму. У стосунках не мають рівності. Інші маніпулюють і користуються ними </w:t>
      </w:r>
      <w:proofErr w:type="spellStart"/>
      <w:r w:rsidRPr="009C24BC">
        <w:rPr>
          <w:rFonts w:ascii="Ubuntu" w:eastAsia="Times New Roman" w:hAnsi="Ubuntu" w:cs="Helvetica"/>
          <w:color w:val="1D2129"/>
          <w:lang w:val="uk-UA" w:eastAsia="uk-UA"/>
        </w:rPr>
        <w:t>емоційно</w:t>
      </w:r>
      <w:proofErr w:type="spellEnd"/>
      <w:r w:rsidRPr="009C24BC">
        <w:rPr>
          <w:rFonts w:ascii="Ubuntu" w:eastAsia="Times New Roman" w:hAnsi="Ubuntu" w:cs="Helvetica"/>
          <w:color w:val="1D2129"/>
          <w:lang w:val="uk-UA" w:eastAsia="uk-UA"/>
        </w:rPr>
        <w:t xml:space="preserve"> чи матеріально, щоб отримати щось собі. Немає особистих кордонів у людей, яким цілеспрямовано їх руйнували.</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 xml:space="preserve">Люди із негнучкими, ригідними внутрішніми кордонами уникають близьких стосунків, тримаються осторонь, їм складно звернутись за допомогою, вони прискіпливо </w:t>
      </w:r>
      <w:r w:rsidRPr="009C24BC">
        <w:rPr>
          <w:rFonts w:ascii="Ubuntu" w:eastAsia="Times New Roman" w:hAnsi="Ubuntu" w:cs="Helvetica"/>
          <w:color w:val="1D2129"/>
          <w:lang w:val="uk-UA" w:eastAsia="uk-UA"/>
        </w:rPr>
        <w:lastRenderedPageBreak/>
        <w:t>захищають приватну інформацію. Такі жорсткі межі вибудовуються через сильний страх відторгнення іншими людьми.</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Здорові особистісні межі у тих, хто цінують власну думку, не йдуть на радикальні компроміси, спроможні відкриватися і ділитися особистою інформацією, знають і говорять про власні потреби, не орієнтуються на думку інших, враховують, що з ними можуть не погоджуватися, беруть на себе відповідальні</w:t>
      </w:r>
      <w:bookmarkStart w:id="0" w:name="_GoBack"/>
      <w:bookmarkEnd w:id="0"/>
      <w:r w:rsidRPr="009C24BC">
        <w:rPr>
          <w:rFonts w:ascii="Ubuntu" w:eastAsia="Times New Roman" w:hAnsi="Ubuntu" w:cs="Helvetica"/>
          <w:color w:val="1D2129"/>
          <w:lang w:val="uk-UA" w:eastAsia="uk-UA"/>
        </w:rPr>
        <w:t>сть за свої дії та емоції, при цьому залишають відповідальність за дії або емоції інших їхнім господарям.</w:t>
      </w:r>
      <w:r w:rsidRPr="009C24BC">
        <w:rPr>
          <w:rFonts w:ascii="Ubuntu" w:eastAsia="Times New Roman" w:hAnsi="Ubuntu" w:cs="Helvetica"/>
          <w:color w:val="1D2129"/>
          <w:lang w:val="uk-UA" w:eastAsia="uk-UA"/>
        </w:rPr>
        <w:br/>
        <w:t>Відстоювати особисті межі можна тренувати певними техніками.</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Техніка «Позначення меж»</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Віддайте тому, хто потребує відповідне: «Я вдячний, що ви звернулись саме до мене» або «Це цікава пропозиція».</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Визначте свою позицію (Наміри, почуття, розуміння ситуації). «Я стомився під вечір»; «Я маю інші домовленості»; «У п’ятницю зустрітися неможливо»; «Я не займаюсь, цим питанням, вибачте».</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 xml:space="preserve">Упевнено, однозначно </w:t>
      </w:r>
      <w:proofErr w:type="spellStart"/>
      <w:r w:rsidRPr="009C24BC">
        <w:rPr>
          <w:rFonts w:ascii="Ubuntu" w:eastAsia="Times New Roman" w:hAnsi="Ubuntu" w:cs="Helvetica"/>
          <w:color w:val="1D2129"/>
          <w:lang w:val="uk-UA" w:eastAsia="uk-UA"/>
        </w:rPr>
        <w:t>відмовте</w:t>
      </w:r>
      <w:proofErr w:type="spellEnd"/>
      <w:r w:rsidRPr="009C24BC">
        <w:rPr>
          <w:rFonts w:ascii="Ubuntu" w:eastAsia="Times New Roman" w:hAnsi="Ubuntu" w:cs="Helvetica"/>
          <w:color w:val="1D2129"/>
          <w:lang w:val="uk-UA" w:eastAsia="uk-UA"/>
        </w:rPr>
        <w:t>: «Спасибі, ні»; «Ні, не хочу»; «Ні, я не буду»; «Мене це не влаштовує».(«Ні» або «Дякую, ні» —для встановлення меж).</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Не потрібно пояснювати чи вибачатись, чим простіше відмова, тим вона більш впевнена. Ввічливий і твердий тон дає розуміння того, що ви відкидаєте не людину, а тільки її прохання. За інших обставин можна пояснити відмову більш детально.</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Не боятися наполягати на своєму можна, стоячи перед дзеркалом, казати твердо і голосно “ні”; чи домовитися з друзями пограти в рольові ігри, відмовляючи один одному у різних ситуаціях.</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Важливо говорити близьким про свої потреби, почуття та бажання і запитувати, що відбувається із людиною, чого вона потребує.</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Не витрачайте час і ресурси, щоб змінювати інших людей, адже вони можуть бути не зацікавленими у власних змінах. Вивільняйте час і місце для взаємодії з іншими людьми, які приносить вам задоволення та позитивні переживання. Докладайте зусиль для того, щоб уникати токсичних стосунків, у яких маніпулюють, контролюють або жорстоко поводяться.</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Тримайте паузу: «Можна зателефонувати Вам пізніше?»; «Я передзвоню у кінці тижня»; «Я дам відповідь у середині дня».</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Виявляйте співчуття: «Це дійсно серйозна проблема, я розумію», « Мені дуже шкода, що у Вас виникла така проблема», «Я, розумію, але впевнена, що Ви знайдете вихід».</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lastRenderedPageBreak/>
        <w:t xml:space="preserve">Не вибачайтесь багато - це може сприйматись так, що мої інтереси важливіші для мене. Надмірні вибачення запрошують інших натиснути більше – і ви не витримаєте і </w:t>
      </w:r>
      <w:proofErr w:type="spellStart"/>
      <w:r w:rsidRPr="009C24BC">
        <w:rPr>
          <w:rFonts w:ascii="Ubuntu" w:eastAsia="Times New Roman" w:hAnsi="Ubuntu" w:cs="Helvetica"/>
          <w:color w:val="1D2129"/>
          <w:lang w:val="uk-UA" w:eastAsia="uk-UA"/>
        </w:rPr>
        <w:t>здастеся</w:t>
      </w:r>
      <w:proofErr w:type="spellEnd"/>
      <w:r w:rsidRPr="009C24BC">
        <w:rPr>
          <w:rFonts w:ascii="Ubuntu" w:eastAsia="Times New Roman" w:hAnsi="Ubuntu" w:cs="Helvetica"/>
          <w:color w:val="1D2129"/>
          <w:lang w:val="uk-UA" w:eastAsia="uk-UA"/>
        </w:rPr>
        <w:t>.</w:t>
      </w:r>
      <w:r w:rsidRPr="009C24BC">
        <w:rPr>
          <w:rFonts w:ascii="Ubuntu" w:eastAsia="Times New Roman" w:hAnsi="Ubuntu" w:cs="Helvetica"/>
          <w:color w:val="1D2129"/>
          <w:lang w:val="uk-UA" w:eastAsia="uk-UA"/>
        </w:rPr>
        <w:br/>
        <w:t>Не принижуйте себе. Краще говорити «не хочу», ніж «не можу».</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Будьте точними: «Я можу підвести Вас до роботи, але тільки, якщо до 15.00 Ви будете готові».</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Слідкуйте за інтонаціями і жестами. Сидіть або стійте у зручній позі. Дивіться у очі співрозмовнику. Говоріть упевненим голосом. Поза і голос повинні додатково підтверджувати впевненість.</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Оберігайте себе від провини. Після відмови може захотітися зробити щось для того, кому відмовили. Будьте уважними до пориву, про який потім пожалкуєте.</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Техніка «Перманентна відмова»</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Однозначно, чітко та лаконічно, використовуючи техніку проведення меж, ми формулюємо те, що не бажаємо.</w:t>
      </w:r>
      <w:r w:rsidRPr="009C24BC">
        <w:rPr>
          <w:rFonts w:ascii="Ubuntu" w:eastAsia="Times New Roman" w:hAnsi="Ubuntu" w:cs="Helvetica"/>
          <w:color w:val="1D2129"/>
          <w:lang w:val="uk-UA" w:eastAsia="uk-UA"/>
        </w:rPr>
        <w:br/>
        <w:t>1.Вдячність за довіру і пропозицію.</w:t>
      </w:r>
      <w:r w:rsidRPr="009C24BC">
        <w:rPr>
          <w:rFonts w:ascii="Ubuntu" w:eastAsia="Times New Roman" w:hAnsi="Ubuntu" w:cs="Helvetica"/>
          <w:color w:val="1D2129"/>
          <w:lang w:val="uk-UA" w:eastAsia="uk-UA"/>
        </w:rPr>
        <w:br/>
        <w:t>2.Аргументація відмови.</w:t>
      </w:r>
      <w:r w:rsidRPr="009C24BC">
        <w:rPr>
          <w:rFonts w:ascii="Ubuntu" w:eastAsia="Times New Roman" w:hAnsi="Ubuntu" w:cs="Helvetica"/>
          <w:color w:val="1D2129"/>
          <w:lang w:val="uk-UA" w:eastAsia="uk-UA"/>
        </w:rPr>
        <w:br/>
        <w:t>3. Ввічлива, але впевнена відмова. Вислуховуємо аргументи того, хто звертається. Повторюємо їх, щоб людина зрозуміла, що її почули і знову відмовляємо.</w:t>
      </w:r>
      <w:r w:rsidRPr="009C24BC">
        <w:rPr>
          <w:rFonts w:ascii="Ubuntu" w:eastAsia="Times New Roman" w:hAnsi="Ubuntu" w:cs="Helvetica"/>
          <w:color w:val="1D2129"/>
          <w:lang w:val="uk-UA" w:eastAsia="uk-UA"/>
        </w:rPr>
        <w:br/>
        <w:t>4.Слухання і повторення аргументів опонента.</w:t>
      </w:r>
      <w:r w:rsidRPr="009C24BC">
        <w:rPr>
          <w:rFonts w:ascii="Ubuntu" w:eastAsia="Times New Roman" w:hAnsi="Ubuntu" w:cs="Helvetica"/>
          <w:color w:val="1D2129"/>
          <w:lang w:val="uk-UA" w:eastAsia="uk-UA"/>
        </w:rPr>
        <w:br/>
        <w:t>5. Ввічлива і тверда відмова.</w:t>
      </w:r>
    </w:p>
    <w:p w:rsidR="008D1725" w:rsidRPr="009C24BC" w:rsidRDefault="008D1725"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Якщо ваші кордони порушують, а ви не можете із цим впоратися самостійно, приходьте у «Коло сім’ї», де ми потурбуємось про міцність і надійність ваших особистих меж!</w:t>
      </w:r>
    </w:p>
    <w:p w:rsidR="008D1725" w:rsidRPr="009C24BC" w:rsidRDefault="009C24BC"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 xml:space="preserve">Автор тексту: </w:t>
      </w:r>
      <w:proofErr w:type="spellStart"/>
      <w:r w:rsidRPr="009C24BC">
        <w:rPr>
          <w:rFonts w:ascii="Ubuntu" w:eastAsia="Times New Roman" w:hAnsi="Ubuntu" w:cs="Helvetica"/>
          <w:color w:val="1D2129"/>
          <w:lang w:val="uk-UA" w:eastAsia="uk-UA"/>
        </w:rPr>
        <w:t>Рощіна</w:t>
      </w:r>
      <w:proofErr w:type="spellEnd"/>
      <w:r w:rsidRPr="009C24BC">
        <w:rPr>
          <w:rFonts w:ascii="Ubuntu" w:eastAsia="Times New Roman" w:hAnsi="Ubuntu" w:cs="Helvetica"/>
          <w:color w:val="1D2129"/>
          <w:lang w:val="uk-UA" w:eastAsia="uk-UA"/>
        </w:rPr>
        <w:t xml:space="preserve"> Тетяна</w:t>
      </w:r>
    </w:p>
    <w:p w:rsidR="009C24BC" w:rsidRPr="009C24BC" w:rsidRDefault="009C24BC" w:rsidP="009C24BC">
      <w:pPr>
        <w:shd w:val="clear" w:color="auto" w:fill="FFFFFF"/>
        <w:spacing w:before="90" w:after="90" w:line="360" w:lineRule="auto"/>
        <w:rPr>
          <w:rFonts w:ascii="Ubuntu" w:eastAsia="Times New Roman" w:hAnsi="Ubuntu" w:cs="Helvetica"/>
          <w:color w:val="1D2129"/>
          <w:lang w:val="uk-UA" w:eastAsia="uk-UA"/>
        </w:rPr>
      </w:pPr>
      <w:r w:rsidRPr="009C24BC">
        <w:rPr>
          <w:rFonts w:ascii="Ubuntu" w:eastAsia="Times New Roman" w:hAnsi="Ubuntu" w:cs="Helvetica"/>
          <w:color w:val="1D2129"/>
          <w:lang w:val="uk-UA" w:eastAsia="uk-UA"/>
        </w:rPr>
        <w:t>25.12.2019</w:t>
      </w:r>
    </w:p>
    <w:p w:rsidR="00857BCF" w:rsidRPr="009C24BC" w:rsidRDefault="002B4CB2" w:rsidP="009C24BC">
      <w:pPr>
        <w:spacing w:line="360" w:lineRule="auto"/>
        <w:rPr>
          <w:rFonts w:ascii="Ubuntu" w:hAnsi="Ubuntu"/>
        </w:rPr>
      </w:pPr>
      <w:r w:rsidRPr="009C24BC">
        <w:rPr>
          <w:rFonts w:ascii="Ubuntu" w:hAnsi="Ubuntu"/>
        </w:rPr>
        <w:t xml:space="preserve"> </w:t>
      </w:r>
    </w:p>
    <w:sectPr w:rsidR="00857BCF" w:rsidRPr="009C24BC" w:rsidSect="007E6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
    <w:panose1 w:val="020B0504030602030204"/>
    <w:charset w:val="CC"/>
    <w:family w:val="swiss"/>
    <w:pitch w:val="variable"/>
    <w:sig w:usb0="E00002FF" w:usb1="5000205B"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363DC"/>
    <w:rsid w:val="00004156"/>
    <w:rsid w:val="0000608E"/>
    <w:rsid w:val="00042CEE"/>
    <w:rsid w:val="00050909"/>
    <w:rsid w:val="0006059D"/>
    <w:rsid w:val="00076760"/>
    <w:rsid w:val="000F1F72"/>
    <w:rsid w:val="00127080"/>
    <w:rsid w:val="00176594"/>
    <w:rsid w:val="0018362A"/>
    <w:rsid w:val="00226D57"/>
    <w:rsid w:val="00227CB7"/>
    <w:rsid w:val="002A7439"/>
    <w:rsid w:val="002B4CB2"/>
    <w:rsid w:val="002C2FFD"/>
    <w:rsid w:val="00307A14"/>
    <w:rsid w:val="00386910"/>
    <w:rsid w:val="00394E1C"/>
    <w:rsid w:val="003E5A44"/>
    <w:rsid w:val="00474716"/>
    <w:rsid w:val="004A5159"/>
    <w:rsid w:val="004C4066"/>
    <w:rsid w:val="004C7B8B"/>
    <w:rsid w:val="00521FF1"/>
    <w:rsid w:val="00536CA5"/>
    <w:rsid w:val="00541904"/>
    <w:rsid w:val="005C2FC1"/>
    <w:rsid w:val="005C3388"/>
    <w:rsid w:val="006502D5"/>
    <w:rsid w:val="00652D40"/>
    <w:rsid w:val="006B7E33"/>
    <w:rsid w:val="006F59C5"/>
    <w:rsid w:val="00707831"/>
    <w:rsid w:val="00752B88"/>
    <w:rsid w:val="00780E34"/>
    <w:rsid w:val="007D0AA8"/>
    <w:rsid w:val="007E6022"/>
    <w:rsid w:val="008019D6"/>
    <w:rsid w:val="00821F80"/>
    <w:rsid w:val="00827981"/>
    <w:rsid w:val="00841960"/>
    <w:rsid w:val="00851FD1"/>
    <w:rsid w:val="00857BCF"/>
    <w:rsid w:val="008B24CA"/>
    <w:rsid w:val="008B5562"/>
    <w:rsid w:val="008D1725"/>
    <w:rsid w:val="008E64C8"/>
    <w:rsid w:val="00900CB2"/>
    <w:rsid w:val="00923DE9"/>
    <w:rsid w:val="00931EA1"/>
    <w:rsid w:val="00993B33"/>
    <w:rsid w:val="009C14D9"/>
    <w:rsid w:val="009C24BC"/>
    <w:rsid w:val="009F6008"/>
    <w:rsid w:val="00A44DB4"/>
    <w:rsid w:val="00A87A9F"/>
    <w:rsid w:val="00A90B1D"/>
    <w:rsid w:val="00AA79C4"/>
    <w:rsid w:val="00AB13CA"/>
    <w:rsid w:val="00AE1933"/>
    <w:rsid w:val="00B359DE"/>
    <w:rsid w:val="00BA6C71"/>
    <w:rsid w:val="00BC08F4"/>
    <w:rsid w:val="00BC4A29"/>
    <w:rsid w:val="00BC7FF5"/>
    <w:rsid w:val="00C103E4"/>
    <w:rsid w:val="00C67D97"/>
    <w:rsid w:val="00D36C16"/>
    <w:rsid w:val="00D4375B"/>
    <w:rsid w:val="00D54A73"/>
    <w:rsid w:val="00D66C3E"/>
    <w:rsid w:val="00D75BCB"/>
    <w:rsid w:val="00D76614"/>
    <w:rsid w:val="00DA3469"/>
    <w:rsid w:val="00DE4E0E"/>
    <w:rsid w:val="00E0601D"/>
    <w:rsid w:val="00E1279B"/>
    <w:rsid w:val="00E363DC"/>
    <w:rsid w:val="00E92FD1"/>
    <w:rsid w:val="00F21C78"/>
    <w:rsid w:val="00F40CAF"/>
    <w:rsid w:val="00FA3185"/>
    <w:rsid w:val="00FF27B5"/>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FB82"/>
  <w15:docId w15:val="{09750A85-1481-4CED-A1F1-CBF6890A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022"/>
  </w:style>
  <w:style w:type="paragraph" w:styleId="5">
    <w:name w:val="heading 5"/>
    <w:basedOn w:val="a"/>
    <w:link w:val="50"/>
    <w:uiPriority w:val="9"/>
    <w:qFormat/>
    <w:rsid w:val="008D1725"/>
    <w:pPr>
      <w:spacing w:before="100" w:beforeAutospacing="1" w:after="100" w:afterAutospacing="1" w:line="240" w:lineRule="auto"/>
      <w:outlineLvl w:val="4"/>
    </w:pPr>
    <w:rPr>
      <w:rFonts w:ascii="Times New Roman" w:eastAsia="Times New Roman" w:hAnsi="Times New Roman" w:cs="Times New Roman"/>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1F80"/>
    <w:pPr>
      <w:autoSpaceDE w:val="0"/>
      <w:autoSpaceDN w:val="0"/>
      <w:adjustRightInd w:val="0"/>
      <w:spacing w:after="0" w:line="240" w:lineRule="auto"/>
    </w:pPr>
    <w:rPr>
      <w:rFonts w:ascii="Calibri" w:hAnsi="Calibri" w:cs="Calibri"/>
      <w:color w:val="000000"/>
      <w:sz w:val="24"/>
      <w:szCs w:val="24"/>
    </w:rPr>
  </w:style>
  <w:style w:type="character" w:customStyle="1" w:styleId="50">
    <w:name w:val="Заголовок 5 Знак"/>
    <w:basedOn w:val="a0"/>
    <w:link w:val="5"/>
    <w:uiPriority w:val="9"/>
    <w:rsid w:val="008D1725"/>
    <w:rPr>
      <w:rFonts w:ascii="Times New Roman" w:eastAsia="Times New Roman" w:hAnsi="Times New Roman" w:cs="Times New Roman"/>
      <w:b/>
      <w:bCs/>
      <w:sz w:val="20"/>
      <w:szCs w:val="20"/>
      <w:lang w:val="uk-UA" w:eastAsia="uk-UA"/>
    </w:rPr>
  </w:style>
  <w:style w:type="character" w:customStyle="1" w:styleId="fwb">
    <w:name w:val="fwb"/>
    <w:basedOn w:val="a0"/>
    <w:rsid w:val="008D1725"/>
  </w:style>
  <w:style w:type="character" w:styleId="a3">
    <w:name w:val="Hyperlink"/>
    <w:basedOn w:val="a0"/>
    <w:uiPriority w:val="99"/>
    <w:semiHidden/>
    <w:unhideWhenUsed/>
    <w:rsid w:val="008D1725"/>
    <w:rPr>
      <w:color w:val="0000FF"/>
      <w:u w:val="single"/>
    </w:rPr>
  </w:style>
  <w:style w:type="character" w:customStyle="1" w:styleId="6spk">
    <w:name w:val="_6spk"/>
    <w:basedOn w:val="a0"/>
    <w:rsid w:val="008D1725"/>
  </w:style>
  <w:style w:type="character" w:customStyle="1" w:styleId="fsm">
    <w:name w:val="fsm"/>
    <w:basedOn w:val="a0"/>
    <w:rsid w:val="008D1725"/>
  </w:style>
  <w:style w:type="character" w:customStyle="1" w:styleId="timestampcontent">
    <w:name w:val="timestampcontent"/>
    <w:basedOn w:val="a0"/>
    <w:rsid w:val="008D1725"/>
  </w:style>
  <w:style w:type="paragraph" w:styleId="a4">
    <w:name w:val="Normal (Web)"/>
    <w:basedOn w:val="a"/>
    <w:uiPriority w:val="99"/>
    <w:semiHidden/>
    <w:unhideWhenUsed/>
    <w:rsid w:val="008D172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94648">
      <w:bodyDiv w:val="1"/>
      <w:marLeft w:val="0"/>
      <w:marRight w:val="0"/>
      <w:marTop w:val="0"/>
      <w:marBottom w:val="0"/>
      <w:divBdr>
        <w:top w:val="none" w:sz="0" w:space="0" w:color="auto"/>
        <w:left w:val="none" w:sz="0" w:space="0" w:color="auto"/>
        <w:bottom w:val="none" w:sz="0" w:space="0" w:color="auto"/>
        <w:right w:val="none" w:sz="0" w:space="0" w:color="auto"/>
      </w:divBdr>
      <w:divsChild>
        <w:div w:id="1421293751">
          <w:marLeft w:val="0"/>
          <w:marRight w:val="0"/>
          <w:marTop w:val="0"/>
          <w:marBottom w:val="0"/>
          <w:divBdr>
            <w:top w:val="none" w:sz="0" w:space="0" w:color="auto"/>
            <w:left w:val="none" w:sz="0" w:space="0" w:color="auto"/>
            <w:bottom w:val="none" w:sz="0" w:space="0" w:color="auto"/>
            <w:right w:val="none" w:sz="0" w:space="0" w:color="auto"/>
          </w:divBdr>
          <w:divsChild>
            <w:div w:id="1748258243">
              <w:marLeft w:val="0"/>
              <w:marRight w:val="0"/>
              <w:marTop w:val="0"/>
              <w:marBottom w:val="0"/>
              <w:divBdr>
                <w:top w:val="none" w:sz="0" w:space="0" w:color="auto"/>
                <w:left w:val="none" w:sz="0" w:space="0" w:color="auto"/>
                <w:bottom w:val="none" w:sz="0" w:space="0" w:color="auto"/>
                <w:right w:val="none" w:sz="0" w:space="0" w:color="auto"/>
              </w:divBdr>
              <w:divsChild>
                <w:div w:id="2083408076">
                  <w:marLeft w:val="0"/>
                  <w:marRight w:val="0"/>
                  <w:marTop w:val="0"/>
                  <w:marBottom w:val="0"/>
                  <w:divBdr>
                    <w:top w:val="none" w:sz="0" w:space="0" w:color="auto"/>
                    <w:left w:val="none" w:sz="0" w:space="0" w:color="auto"/>
                    <w:bottom w:val="none" w:sz="0" w:space="0" w:color="auto"/>
                    <w:right w:val="none" w:sz="0" w:space="0" w:color="auto"/>
                  </w:divBdr>
                  <w:divsChild>
                    <w:div w:id="1111583431">
                      <w:marLeft w:val="0"/>
                      <w:marRight w:val="0"/>
                      <w:marTop w:val="0"/>
                      <w:marBottom w:val="0"/>
                      <w:divBdr>
                        <w:top w:val="none" w:sz="0" w:space="0" w:color="auto"/>
                        <w:left w:val="none" w:sz="0" w:space="0" w:color="auto"/>
                        <w:bottom w:val="none" w:sz="0" w:space="0" w:color="auto"/>
                        <w:right w:val="none" w:sz="0" w:space="0" w:color="auto"/>
                      </w:divBdr>
                      <w:divsChild>
                        <w:div w:id="231696279">
                          <w:marLeft w:val="0"/>
                          <w:marRight w:val="0"/>
                          <w:marTop w:val="0"/>
                          <w:marBottom w:val="0"/>
                          <w:divBdr>
                            <w:top w:val="none" w:sz="0" w:space="0" w:color="auto"/>
                            <w:left w:val="none" w:sz="0" w:space="0" w:color="auto"/>
                            <w:bottom w:val="none" w:sz="0" w:space="0" w:color="auto"/>
                            <w:right w:val="none" w:sz="0" w:space="0" w:color="auto"/>
                          </w:divBdr>
                          <w:divsChild>
                            <w:div w:id="359402073">
                              <w:marLeft w:val="0"/>
                              <w:marRight w:val="0"/>
                              <w:marTop w:val="0"/>
                              <w:marBottom w:val="0"/>
                              <w:divBdr>
                                <w:top w:val="none" w:sz="0" w:space="0" w:color="auto"/>
                                <w:left w:val="none" w:sz="0" w:space="0" w:color="auto"/>
                                <w:bottom w:val="none" w:sz="0" w:space="0" w:color="auto"/>
                                <w:right w:val="none" w:sz="0" w:space="0" w:color="auto"/>
                              </w:divBdr>
                              <w:divsChild>
                                <w:div w:id="2142259776">
                                  <w:marLeft w:val="0"/>
                                  <w:marRight w:val="0"/>
                                  <w:marTop w:val="0"/>
                                  <w:marBottom w:val="0"/>
                                  <w:divBdr>
                                    <w:top w:val="none" w:sz="0" w:space="0" w:color="auto"/>
                                    <w:left w:val="none" w:sz="0" w:space="0" w:color="auto"/>
                                    <w:bottom w:val="none" w:sz="0" w:space="0" w:color="auto"/>
                                    <w:right w:val="none" w:sz="0" w:space="0" w:color="auto"/>
                                  </w:divBdr>
                                  <w:divsChild>
                                    <w:div w:id="12357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515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3878</Words>
  <Characters>2211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1</cp:lastModifiedBy>
  <cp:revision>64</cp:revision>
  <dcterms:created xsi:type="dcterms:W3CDTF">2018-04-24T04:57:00Z</dcterms:created>
  <dcterms:modified xsi:type="dcterms:W3CDTF">2020-01-10T14:41:00Z</dcterms:modified>
</cp:coreProperties>
</file>